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E977" w14:textId="77777777" w:rsidR="001D19DE" w:rsidRDefault="0025077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成都市成华区第七人民医院</w:t>
      </w:r>
    </w:p>
    <w:p w14:paraId="0FF0501A" w14:textId="77777777" w:rsidR="001D19DE" w:rsidRDefault="0025077F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比选公告</w:t>
      </w:r>
    </w:p>
    <w:p w14:paraId="113DAF11" w14:textId="77777777" w:rsidR="001D19DE" w:rsidRPr="0025077F" w:rsidRDefault="0025077F" w:rsidP="0025077F">
      <w:pPr>
        <w:ind w:firstLineChars="196" w:firstLine="470"/>
        <w:rPr>
          <w:rFonts w:ascii="宋体" w:hAnsi="宋体"/>
          <w:sz w:val="24"/>
        </w:rPr>
      </w:pPr>
      <w:r w:rsidRPr="0025077F">
        <w:rPr>
          <w:rFonts w:ascii="宋体" w:hAnsi="宋体" w:hint="eastAsia"/>
          <w:sz w:val="24"/>
        </w:rPr>
        <w:t>为保障本院新招标检验仪器正常使用，选择质优价廉，</w:t>
      </w:r>
      <w:r w:rsidRPr="0025077F">
        <w:rPr>
          <w:rFonts w:ascii="宋体" w:hAnsi="宋体" w:hint="eastAsia"/>
          <w:sz w:val="24"/>
        </w:rPr>
        <w:t>综合</w:t>
      </w:r>
      <w:r w:rsidRPr="0025077F">
        <w:rPr>
          <w:rFonts w:ascii="宋体" w:hAnsi="宋体" w:hint="eastAsia"/>
          <w:sz w:val="24"/>
        </w:rPr>
        <w:t>维修服务能力</w:t>
      </w:r>
      <w:r w:rsidRPr="0025077F">
        <w:rPr>
          <w:rFonts w:ascii="宋体" w:hAnsi="宋体" w:hint="eastAsia"/>
          <w:sz w:val="24"/>
        </w:rPr>
        <w:t>完善</w:t>
      </w:r>
      <w:r w:rsidRPr="0025077F">
        <w:rPr>
          <w:rFonts w:ascii="宋体" w:hAnsi="宋体" w:hint="eastAsia"/>
          <w:sz w:val="24"/>
        </w:rPr>
        <w:t>的供应商</w:t>
      </w:r>
      <w:r w:rsidRPr="0025077F">
        <w:rPr>
          <w:rFonts w:ascii="宋体" w:hAnsi="宋体" w:hint="eastAsia"/>
          <w:sz w:val="24"/>
        </w:rPr>
        <w:t>。</w:t>
      </w:r>
    </w:p>
    <w:p w14:paraId="0671ECCE" w14:textId="77777777" w:rsidR="001D19DE" w:rsidRPr="0025077F" w:rsidRDefault="0025077F" w:rsidP="0025077F">
      <w:pPr>
        <w:ind w:firstLineChars="196" w:firstLine="470"/>
        <w:rPr>
          <w:rFonts w:ascii="宋体" w:hAnsi="宋体"/>
          <w:sz w:val="24"/>
        </w:rPr>
      </w:pPr>
      <w:r w:rsidRPr="0025077F">
        <w:rPr>
          <w:rFonts w:ascii="宋体" w:hAnsi="宋体" w:hint="eastAsia"/>
          <w:sz w:val="24"/>
        </w:rPr>
        <w:t>一、原则：合法合</w:t>
      </w:r>
      <w:proofErr w:type="gramStart"/>
      <w:r w:rsidRPr="0025077F">
        <w:rPr>
          <w:rFonts w:ascii="宋体" w:hAnsi="宋体" w:hint="eastAsia"/>
          <w:sz w:val="24"/>
        </w:rPr>
        <w:t>规</w:t>
      </w:r>
      <w:proofErr w:type="gramEnd"/>
      <w:r w:rsidRPr="0025077F">
        <w:rPr>
          <w:rFonts w:ascii="宋体" w:hAnsi="宋体" w:hint="eastAsia"/>
          <w:sz w:val="24"/>
        </w:rPr>
        <w:t>、公开、公平、公正原则。</w:t>
      </w:r>
    </w:p>
    <w:p w14:paraId="5B965534" w14:textId="77777777" w:rsidR="001D19DE" w:rsidRPr="0025077F" w:rsidRDefault="0025077F" w:rsidP="0025077F">
      <w:pPr>
        <w:ind w:firstLineChars="196" w:firstLine="470"/>
        <w:rPr>
          <w:rFonts w:ascii="宋体" w:hAnsi="宋体"/>
          <w:sz w:val="24"/>
        </w:rPr>
      </w:pPr>
      <w:r w:rsidRPr="0025077F">
        <w:rPr>
          <w:rFonts w:ascii="宋体" w:hAnsi="宋体" w:hint="eastAsia"/>
          <w:sz w:val="24"/>
        </w:rPr>
        <w:t>二、商务要求：</w:t>
      </w:r>
    </w:p>
    <w:p w14:paraId="314F98D6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、具有独立承担民事责任的能力。（</w:t>
      </w:r>
      <w:r>
        <w:rPr>
          <w:rFonts w:ascii="宋体" w:hAnsi="宋体" w:hint="eastAsia"/>
          <w:sz w:val="24"/>
        </w:rPr>
        <w:t>提供营业执照、经营许可证、二类备案凭证复印件</w:t>
      </w:r>
      <w:r>
        <w:rPr>
          <w:rFonts w:ascii="宋体" w:hAnsi="宋体" w:hint="eastAsia"/>
          <w:sz w:val="24"/>
        </w:rPr>
        <w:t>）</w:t>
      </w:r>
    </w:p>
    <w:p w14:paraId="55A727A0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、具备良好商业信誉的证明材料（提供承诺函，格式详见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））；</w:t>
      </w:r>
    </w:p>
    <w:p w14:paraId="08A815D2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、具备健全的财务会计制度的证明材料。｛注：①可提供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年度经审计的财务报告复印件（包含审计报告和审计报告中所涉及的财务报表和报表附注），②也可提供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年度供应商内部的财务报表复印件（至少包含资产负债表），③也可提供截至响应文件递交截止日一年内银行出具的资信证明（复印件），④供应</w:t>
      </w:r>
      <w:proofErr w:type="gramStart"/>
      <w:r>
        <w:rPr>
          <w:rFonts w:ascii="宋体" w:hAnsi="宋体" w:hint="eastAsia"/>
          <w:sz w:val="24"/>
        </w:rPr>
        <w:t>商注册</w:t>
      </w:r>
      <w:proofErr w:type="gramEnd"/>
      <w:r>
        <w:rPr>
          <w:rFonts w:ascii="宋体" w:hAnsi="宋体" w:hint="eastAsia"/>
          <w:sz w:val="24"/>
        </w:rPr>
        <w:t>时间截至响应文件递交截止</w:t>
      </w:r>
      <w:proofErr w:type="gramStart"/>
      <w:r>
        <w:rPr>
          <w:rFonts w:ascii="宋体" w:hAnsi="宋体" w:hint="eastAsia"/>
          <w:sz w:val="24"/>
        </w:rPr>
        <w:t>日不足</w:t>
      </w:r>
      <w:proofErr w:type="gramEnd"/>
      <w:r>
        <w:rPr>
          <w:rFonts w:ascii="宋体" w:hAnsi="宋体" w:hint="eastAsia"/>
          <w:sz w:val="24"/>
        </w:rPr>
        <w:t>一年的，也可提供加盖工商备案主管部门印章的公司章程复印件。｝</w:t>
      </w:r>
    </w:p>
    <w:p w14:paraId="3359D3F6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、具有依法缴纳税收和社会保障资金的良好记录（提供承诺函，格式详见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）；</w:t>
      </w:r>
    </w:p>
    <w:p w14:paraId="18254076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、具备履行合同所必需的设备和专业技术能力的证明材料（提供承诺函，格式详见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）；</w:t>
      </w:r>
    </w:p>
    <w:p w14:paraId="6826BC44" w14:textId="77777777" w:rsidR="001D19DE" w:rsidRDefault="0025077F">
      <w:pPr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、参加政府采购</w:t>
      </w:r>
      <w:r>
        <w:rPr>
          <w:rFonts w:ascii="宋体" w:hAnsi="宋体" w:hint="eastAsia"/>
          <w:sz w:val="24"/>
        </w:rPr>
        <w:t>活动前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年内在经营活动中没有重大违法记录的承诺函（提供承诺函，格式详见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）；</w:t>
      </w:r>
    </w:p>
    <w:p w14:paraId="31116EE5" w14:textId="77777777" w:rsidR="001D19DE" w:rsidRDefault="0025077F">
      <w:pPr>
        <w:spacing w:after="50"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、具备法律、行政法规规定的其他条件的证明材料（提供承诺函，格式详见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）；</w:t>
      </w:r>
    </w:p>
    <w:p w14:paraId="04D81A24" w14:textId="77777777" w:rsidR="001D19DE" w:rsidRDefault="0025077F">
      <w:pPr>
        <w:spacing w:after="50"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cs="仿宋" w:hint="eastAsia"/>
          <w:sz w:val="24"/>
        </w:rPr>
        <w:t>供应商非产品</w:t>
      </w:r>
      <w:proofErr w:type="gramEnd"/>
      <w:r>
        <w:rPr>
          <w:rFonts w:ascii="宋体" w:hAnsi="宋体" w:cs="仿宋" w:hint="eastAsia"/>
          <w:sz w:val="24"/>
        </w:rPr>
        <w:t>生产厂商的，如若成交，需在签订合同前提供针对本项目产品的授权书证明材料的复印件</w:t>
      </w:r>
      <w:r>
        <w:rPr>
          <w:rFonts w:ascii="宋体" w:hAnsi="宋体" w:cs="仿宋" w:hint="eastAsia"/>
          <w:sz w:val="24"/>
        </w:rPr>
        <w:t>；</w:t>
      </w:r>
      <w:r>
        <w:rPr>
          <w:rFonts w:ascii="宋体" w:hAnsi="宋体" w:hint="eastAsia"/>
          <w:sz w:val="24"/>
        </w:rPr>
        <w:t>（提供承诺函，格式详见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</w:t>
      </w:r>
    </w:p>
    <w:p w14:paraId="716F8D79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cs="仿宋" w:hint="eastAsia"/>
          <w:sz w:val="24"/>
        </w:rPr>
        <w:t>9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 w:hint="eastAsia"/>
          <w:sz w:val="24"/>
        </w:rPr>
        <w:t>能严格按照货物的运输要求完成运输全过程，涉及到冷</w:t>
      </w:r>
      <w:proofErr w:type="gramStart"/>
      <w:r>
        <w:rPr>
          <w:rFonts w:ascii="宋体" w:hAnsi="宋体" w:cs="仿宋" w:hint="eastAsia"/>
          <w:sz w:val="24"/>
        </w:rPr>
        <w:t>链产品</w:t>
      </w:r>
      <w:proofErr w:type="gramEnd"/>
      <w:r>
        <w:rPr>
          <w:rFonts w:ascii="宋体" w:hAnsi="宋体" w:cs="仿宋" w:hint="eastAsia"/>
          <w:sz w:val="24"/>
        </w:rPr>
        <w:t>的，</w:t>
      </w:r>
      <w:r>
        <w:rPr>
          <w:rFonts w:ascii="宋体" w:hAnsi="宋体" w:cs="仿宋" w:hint="eastAsia"/>
          <w:sz w:val="24"/>
        </w:rPr>
        <w:t>供应商</w:t>
      </w:r>
      <w:r>
        <w:rPr>
          <w:rFonts w:ascii="宋体" w:hAnsi="宋体" w:cs="仿宋" w:hint="eastAsia"/>
          <w:sz w:val="24"/>
        </w:rPr>
        <w:t>须严格按照该产品规定的运输或贮藏要求，完成产品的交付，如因未按照相关要求运输或贮藏的，</w:t>
      </w:r>
      <w:r>
        <w:rPr>
          <w:rFonts w:ascii="宋体" w:hAnsi="宋体" w:cs="仿宋" w:hint="eastAsia"/>
          <w:sz w:val="24"/>
        </w:rPr>
        <w:t>我单位</w:t>
      </w:r>
      <w:r>
        <w:rPr>
          <w:rFonts w:ascii="宋体" w:hAnsi="宋体" w:cs="仿宋" w:hint="eastAsia"/>
          <w:sz w:val="24"/>
        </w:rPr>
        <w:t>有权更换相关产品，如因此情形出现的质量问题，由</w:t>
      </w:r>
      <w:r>
        <w:rPr>
          <w:rFonts w:ascii="宋体" w:hAnsi="宋体" w:cs="仿宋" w:hint="eastAsia"/>
          <w:sz w:val="24"/>
        </w:rPr>
        <w:t>供应商</w:t>
      </w:r>
      <w:r>
        <w:rPr>
          <w:rFonts w:ascii="宋体" w:hAnsi="宋体" w:cs="仿宋" w:hint="eastAsia"/>
          <w:sz w:val="24"/>
        </w:rPr>
        <w:t>自行承担；</w:t>
      </w:r>
      <w:r>
        <w:rPr>
          <w:rFonts w:ascii="宋体" w:hAnsi="宋体" w:hint="eastAsia"/>
          <w:sz w:val="24"/>
        </w:rPr>
        <w:t>（提供</w:t>
      </w:r>
      <w:r>
        <w:rPr>
          <w:rFonts w:ascii="宋体" w:hAnsi="宋体" w:hint="eastAsia"/>
          <w:sz w:val="24"/>
        </w:rPr>
        <w:t>承诺函，格式详见</w:t>
      </w: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）</w:t>
      </w:r>
    </w:p>
    <w:p w14:paraId="5F935636" w14:textId="77777777" w:rsidR="001D19DE" w:rsidRDefault="0025077F">
      <w:pPr>
        <w:spacing w:after="50"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、提供售后服务承诺；</w:t>
      </w:r>
    </w:p>
    <w:p w14:paraId="325F4E2E" w14:textId="77777777" w:rsidR="001D19DE" w:rsidRPr="0025077F" w:rsidRDefault="0025077F">
      <w:pPr>
        <w:spacing w:after="50" w:line="420" w:lineRule="exact"/>
        <w:ind w:firstLine="480"/>
        <w:rPr>
          <w:rFonts w:ascii="宋体" w:hAnsi="宋体" w:cs="仿宋"/>
          <w:sz w:val="24"/>
        </w:rPr>
      </w:pPr>
      <w:r w:rsidRPr="0025077F">
        <w:rPr>
          <w:rFonts w:ascii="宋体" w:hAnsi="宋体" w:cs="仿宋" w:hint="eastAsia"/>
          <w:sz w:val="24"/>
        </w:rPr>
        <w:t>11</w:t>
      </w:r>
      <w:r w:rsidRPr="0025077F">
        <w:rPr>
          <w:rFonts w:ascii="宋体" w:hAnsi="宋体" w:cs="仿宋" w:hint="eastAsia"/>
          <w:sz w:val="24"/>
        </w:rPr>
        <w:t>、比选结果出来后，电话通知中选供应商，供应商需在规定时间内到医院签订采购合同，未在规定时间内签订的，视为自动放弃，顺延至第二候选人。</w:t>
      </w:r>
    </w:p>
    <w:p w14:paraId="0D46F828" w14:textId="77777777" w:rsidR="001D19DE" w:rsidRDefault="001D19DE">
      <w:pPr>
        <w:spacing w:line="360" w:lineRule="auto"/>
        <w:rPr>
          <w:rFonts w:ascii="宋体" w:hAnsi="宋体" w:cs="仿宋"/>
          <w:sz w:val="24"/>
        </w:rPr>
      </w:pPr>
    </w:p>
    <w:p w14:paraId="21B3C5C7" w14:textId="77777777" w:rsid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</w:p>
    <w:p w14:paraId="75303B5F" w14:textId="77777777" w:rsid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</w:p>
    <w:p w14:paraId="1F883E14" w14:textId="77777777" w:rsid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</w:p>
    <w:p w14:paraId="60A56490" w14:textId="77777777" w:rsid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</w:p>
    <w:p w14:paraId="2B5BC68F" w14:textId="77777777" w:rsid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</w:p>
    <w:p w14:paraId="76AAC7E8" w14:textId="440FC094" w:rsidR="001D19DE" w:rsidRPr="0025077F" w:rsidRDefault="0025077F">
      <w:pPr>
        <w:numPr>
          <w:ilvl w:val="255"/>
          <w:numId w:val="0"/>
        </w:numPr>
        <w:rPr>
          <w:rFonts w:ascii="宋体" w:hAnsi="宋体" w:cs="仿宋"/>
          <w:sz w:val="24"/>
        </w:rPr>
      </w:pPr>
      <w:r w:rsidRPr="0025077F">
        <w:rPr>
          <w:rFonts w:ascii="宋体" w:hAnsi="宋体" w:cs="仿宋" w:hint="eastAsia"/>
          <w:sz w:val="24"/>
        </w:rPr>
        <w:lastRenderedPageBreak/>
        <w:t>三、比选内容及格式：</w:t>
      </w:r>
    </w:p>
    <w:tbl>
      <w:tblPr>
        <w:tblW w:w="9480" w:type="dxa"/>
        <w:tblInd w:w="-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600"/>
        <w:gridCol w:w="1640"/>
        <w:gridCol w:w="1800"/>
        <w:gridCol w:w="1330"/>
        <w:gridCol w:w="1360"/>
        <w:gridCol w:w="1090"/>
      </w:tblGrid>
      <w:tr w:rsidR="001D19DE" w:rsidRPr="0025077F" w14:paraId="6E97DDA6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40406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0DA8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设备名称及型号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7B7B4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生产厂家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F4DC8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配套试剂名称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BFE2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流水号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90CDB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价格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F988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备注</w:t>
            </w:r>
          </w:p>
        </w:tc>
      </w:tr>
      <w:tr w:rsidR="001D19DE" w:rsidRPr="0025077F" w14:paraId="54657ACF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F2443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EFB06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全自动生化分析仪</w:t>
            </w:r>
            <w:r w:rsidRPr="0025077F">
              <w:rPr>
                <w:rFonts w:ascii="宋体" w:hAnsi="宋体" w:cs="仿宋" w:hint="eastAsia"/>
                <w:sz w:val="24"/>
              </w:rPr>
              <w:t>BS-830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10977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深圳迈瑞生物医疗电子股份有限公司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516D7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EC47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4626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1D7ED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  <w:tr w:rsidR="001D19DE" w:rsidRPr="0025077F" w14:paraId="5AD9C0BD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3DA0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0894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全自动血液细胞分析仪</w:t>
            </w:r>
            <w:r w:rsidRPr="0025077F">
              <w:rPr>
                <w:rFonts w:ascii="宋体" w:hAnsi="宋体" w:cs="仿宋" w:hint="eastAsia"/>
                <w:sz w:val="24"/>
              </w:rPr>
              <w:t>BC-6100Plus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ED5C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深圳迈瑞生物医疗电子股份有限公司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9A2DD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9B3DB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B28B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F8478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  <w:tr w:rsidR="001D19DE" w:rsidRPr="0025077F" w14:paraId="13CA652A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407FF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ACB5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全自动血液流变测试仪</w:t>
            </w:r>
            <w:r w:rsidRPr="0025077F">
              <w:rPr>
                <w:rFonts w:ascii="宋体" w:hAnsi="宋体" w:cs="仿宋" w:hint="eastAsia"/>
                <w:sz w:val="24"/>
              </w:rPr>
              <w:t>SA-7000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8B52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北京赛科希德科技股份有限公司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B476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ED75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6C22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2AE4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  <w:tr w:rsidR="001D19DE" w:rsidRPr="0025077F" w14:paraId="126B996C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7CB4E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F6161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全自动尿液分析仪</w:t>
            </w:r>
            <w:r w:rsidRPr="0025077F">
              <w:rPr>
                <w:rFonts w:ascii="宋体" w:hAnsi="宋体" w:cs="仿宋" w:hint="eastAsia"/>
                <w:sz w:val="24"/>
              </w:rPr>
              <w:t>US-1680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78B40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桂林优利特医疗电子有限公司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5D4E3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02F9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FE3B3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F0A50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  <w:tr w:rsidR="001D19DE" w:rsidRPr="0025077F" w14:paraId="007149F7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98F76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189CB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全自动血沉动态分析仪</w:t>
            </w:r>
            <w:r w:rsidRPr="0025077F">
              <w:rPr>
                <w:rFonts w:ascii="宋体" w:hAnsi="宋体" w:cs="仿宋" w:hint="eastAsia"/>
                <w:sz w:val="24"/>
              </w:rPr>
              <w:t>XC-A30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081D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深圳凯特生物医疗电子科技有限公司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4126E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3F441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49D6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89FC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  <w:tr w:rsidR="001D19DE" w:rsidRPr="0025077F" w14:paraId="5FC586CF" w14:textId="77777777" w:rsidTr="0025077F">
        <w:trPr>
          <w:trHeight w:val="1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2BCD" w14:textId="77777777" w:rsidR="001D19DE" w:rsidRPr="0025077F" w:rsidRDefault="0025077F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0B40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电解质分析仪</w:t>
            </w:r>
            <w:r w:rsidRPr="0025077F">
              <w:rPr>
                <w:rFonts w:ascii="宋体" w:hAnsi="宋体" w:cs="仿宋" w:hint="eastAsia"/>
                <w:sz w:val="24"/>
              </w:rPr>
              <w:t>XI-931CT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C68EE" w14:textId="77777777" w:rsidR="001D19DE" w:rsidRPr="0025077F" w:rsidRDefault="0025077F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  <w:r w:rsidRPr="0025077F">
              <w:rPr>
                <w:rFonts w:ascii="宋体" w:hAnsi="宋体" w:cs="仿宋" w:hint="eastAsia"/>
                <w:sz w:val="24"/>
              </w:rPr>
              <w:t>深圳凯特生物医疗电子科技有限公司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7056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C9970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743D1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7295" w14:textId="77777777" w:rsidR="001D19DE" w:rsidRPr="0025077F" w:rsidRDefault="001D19DE">
            <w:pPr>
              <w:widowControl/>
              <w:jc w:val="left"/>
              <w:textAlignment w:val="center"/>
              <w:rPr>
                <w:rFonts w:ascii="宋体" w:hAnsi="宋体" w:cs="仿宋"/>
                <w:sz w:val="24"/>
              </w:rPr>
            </w:pPr>
          </w:p>
        </w:tc>
      </w:tr>
    </w:tbl>
    <w:p w14:paraId="37D19462" w14:textId="77777777" w:rsidR="001D19DE" w:rsidRPr="0025077F" w:rsidRDefault="0025077F">
      <w:pPr>
        <w:numPr>
          <w:ilvl w:val="255"/>
          <w:numId w:val="0"/>
        </w:numPr>
        <w:ind w:firstLineChars="200" w:firstLine="480"/>
        <w:rPr>
          <w:rFonts w:ascii="宋体" w:hAnsi="宋体" w:cs="仿宋"/>
          <w:sz w:val="24"/>
        </w:rPr>
      </w:pPr>
      <w:r w:rsidRPr="0025077F">
        <w:rPr>
          <w:rFonts w:ascii="宋体" w:hAnsi="宋体" w:cs="仿宋" w:hint="eastAsia"/>
          <w:sz w:val="24"/>
        </w:rPr>
        <w:t>四、</w:t>
      </w:r>
      <w:r w:rsidRPr="0025077F">
        <w:rPr>
          <w:rFonts w:ascii="宋体" w:hAnsi="宋体" w:cs="仿宋" w:hint="eastAsia"/>
          <w:sz w:val="24"/>
        </w:rPr>
        <w:t>资料提交：</w:t>
      </w:r>
    </w:p>
    <w:p w14:paraId="7E363DA1" w14:textId="77777777" w:rsidR="001D19DE" w:rsidRPr="0025077F" w:rsidRDefault="0025077F">
      <w:pPr>
        <w:numPr>
          <w:ilvl w:val="0"/>
          <w:numId w:val="1"/>
        </w:numPr>
        <w:rPr>
          <w:rFonts w:ascii="宋体" w:hAnsi="宋体" w:cs="仿宋"/>
          <w:sz w:val="24"/>
        </w:rPr>
      </w:pPr>
      <w:r w:rsidRPr="0025077F">
        <w:rPr>
          <w:rFonts w:ascii="宋体" w:hAnsi="宋体" w:cs="仿宋" w:hint="eastAsia"/>
          <w:sz w:val="24"/>
        </w:rPr>
        <w:t>以上资料加盖供应</w:t>
      </w:r>
      <w:proofErr w:type="gramStart"/>
      <w:r w:rsidRPr="0025077F">
        <w:rPr>
          <w:rFonts w:ascii="宋体" w:hAnsi="宋体" w:cs="仿宋" w:hint="eastAsia"/>
          <w:sz w:val="24"/>
        </w:rPr>
        <w:t>商鲜章</w:t>
      </w:r>
      <w:proofErr w:type="gramEnd"/>
      <w:r w:rsidRPr="0025077F">
        <w:rPr>
          <w:rFonts w:ascii="宋体" w:hAnsi="宋体" w:cs="仿宋" w:hint="eastAsia"/>
          <w:sz w:val="24"/>
        </w:rPr>
        <w:t>后，全部密封袋密封盖章。</w:t>
      </w:r>
    </w:p>
    <w:p w14:paraId="01E73504" w14:textId="77777777" w:rsidR="001D19DE" w:rsidRPr="0025077F" w:rsidRDefault="0025077F">
      <w:pPr>
        <w:numPr>
          <w:ilvl w:val="0"/>
          <w:numId w:val="1"/>
        </w:numPr>
        <w:rPr>
          <w:rFonts w:ascii="宋体" w:hAnsi="宋体" w:cs="仿宋"/>
          <w:sz w:val="24"/>
        </w:rPr>
      </w:pPr>
      <w:r w:rsidRPr="0025077F">
        <w:rPr>
          <w:rFonts w:ascii="宋体" w:hAnsi="宋体" w:cs="仿宋" w:hint="eastAsia"/>
          <w:sz w:val="24"/>
        </w:rPr>
        <w:t>请在</w:t>
      </w:r>
      <w:r w:rsidRPr="0025077F">
        <w:rPr>
          <w:rFonts w:ascii="宋体" w:hAnsi="宋体" w:cs="仿宋" w:hint="eastAsia"/>
          <w:sz w:val="24"/>
        </w:rPr>
        <w:t>2021</w:t>
      </w:r>
      <w:r w:rsidRPr="0025077F">
        <w:rPr>
          <w:rFonts w:ascii="宋体" w:hAnsi="宋体" w:cs="仿宋" w:hint="eastAsia"/>
          <w:sz w:val="24"/>
        </w:rPr>
        <w:t>年</w:t>
      </w:r>
      <w:r w:rsidRPr="0025077F">
        <w:rPr>
          <w:rFonts w:ascii="宋体" w:hAnsi="宋体" w:cs="仿宋" w:hint="eastAsia"/>
          <w:sz w:val="24"/>
        </w:rPr>
        <w:t>9</w:t>
      </w:r>
      <w:r w:rsidRPr="0025077F">
        <w:rPr>
          <w:rFonts w:ascii="宋体" w:hAnsi="宋体" w:cs="仿宋" w:hint="eastAsia"/>
          <w:sz w:val="24"/>
        </w:rPr>
        <w:t>月</w:t>
      </w:r>
      <w:r w:rsidRPr="0025077F">
        <w:rPr>
          <w:rFonts w:ascii="宋体" w:hAnsi="宋体" w:cs="仿宋" w:hint="eastAsia"/>
          <w:sz w:val="24"/>
        </w:rPr>
        <w:t>7</w:t>
      </w:r>
      <w:r w:rsidRPr="0025077F">
        <w:rPr>
          <w:rFonts w:ascii="宋体" w:hAnsi="宋体" w:cs="仿宋" w:hint="eastAsia"/>
          <w:sz w:val="24"/>
        </w:rPr>
        <w:t>日</w:t>
      </w:r>
      <w:r w:rsidRPr="0025077F">
        <w:rPr>
          <w:rFonts w:ascii="宋体" w:hAnsi="宋体" w:cs="仿宋" w:hint="eastAsia"/>
          <w:sz w:val="24"/>
        </w:rPr>
        <w:t>12</w:t>
      </w:r>
      <w:r w:rsidRPr="0025077F">
        <w:rPr>
          <w:rFonts w:ascii="宋体" w:hAnsi="宋体" w:cs="仿宋" w:hint="eastAsia"/>
          <w:sz w:val="24"/>
        </w:rPr>
        <w:t>点前，交到</w:t>
      </w:r>
      <w:proofErr w:type="gramStart"/>
      <w:r w:rsidRPr="0025077F">
        <w:rPr>
          <w:rFonts w:ascii="宋体" w:hAnsi="宋体" w:cs="仿宋" w:hint="eastAsia"/>
          <w:sz w:val="24"/>
        </w:rPr>
        <w:t>槐树店路</w:t>
      </w:r>
      <w:r w:rsidRPr="0025077F">
        <w:rPr>
          <w:rFonts w:ascii="宋体" w:hAnsi="宋体" w:cs="仿宋" w:hint="eastAsia"/>
          <w:sz w:val="24"/>
        </w:rPr>
        <w:t>45</w:t>
      </w:r>
      <w:r w:rsidRPr="0025077F">
        <w:rPr>
          <w:rFonts w:ascii="宋体" w:hAnsi="宋体" w:cs="仿宋" w:hint="eastAsia"/>
          <w:sz w:val="24"/>
        </w:rPr>
        <w:t>号</w:t>
      </w:r>
      <w:proofErr w:type="gramEnd"/>
      <w:r w:rsidRPr="0025077F">
        <w:rPr>
          <w:rFonts w:ascii="宋体" w:hAnsi="宋体" w:cs="仿宋" w:hint="eastAsia"/>
          <w:sz w:val="24"/>
        </w:rPr>
        <w:t>黄家瑜老师处。</w:t>
      </w:r>
    </w:p>
    <w:p w14:paraId="022A324E" w14:textId="77777777" w:rsidR="0025077F" w:rsidRDefault="0025077F">
      <w:pPr>
        <w:ind w:left="210"/>
        <w:rPr>
          <w:rFonts w:ascii="方正仿宋简体" w:eastAsia="方正仿宋简体" w:hAnsi="方正仿宋简体" w:cs="方正仿宋简体"/>
          <w:szCs w:val="21"/>
        </w:rPr>
      </w:pPr>
    </w:p>
    <w:p w14:paraId="3929FD39" w14:textId="77777777" w:rsidR="0025077F" w:rsidRDefault="0025077F">
      <w:pPr>
        <w:ind w:left="210"/>
        <w:rPr>
          <w:rFonts w:ascii="方正仿宋简体" w:eastAsia="方正仿宋简体" w:hAnsi="方正仿宋简体" w:cs="方正仿宋简体"/>
          <w:szCs w:val="21"/>
        </w:rPr>
      </w:pPr>
    </w:p>
    <w:p w14:paraId="1DE980BE" w14:textId="27D889C4" w:rsidR="001D19DE" w:rsidRDefault="0025077F">
      <w:pPr>
        <w:ind w:left="210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lastRenderedPageBreak/>
        <w:t>附件：</w:t>
      </w:r>
    </w:p>
    <w:p w14:paraId="21FCCBE6" w14:textId="35AFF378" w:rsidR="001D19DE" w:rsidRDefault="0025077F">
      <w:pPr>
        <w:ind w:left="210"/>
        <w:jc w:val="center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 w:val="44"/>
          <w:szCs w:val="44"/>
        </w:rPr>
        <w:t>承诺函</w:t>
      </w:r>
    </w:p>
    <w:p w14:paraId="7A26FCFC" w14:textId="77777777" w:rsidR="001D19DE" w:rsidRDefault="0025077F">
      <w:pPr>
        <w:widowControl/>
        <w:spacing w:line="360" w:lineRule="atLeast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成都市成华区第七人民医院</w:t>
      </w:r>
      <w:r>
        <w:rPr>
          <w:rFonts w:ascii="宋体" w:hAnsi="宋体" w:hint="eastAsia"/>
          <w:sz w:val="24"/>
        </w:rPr>
        <w:t>：</w:t>
      </w:r>
    </w:p>
    <w:p w14:paraId="44C445DC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我单位作为本次采购项目的供应商，根据文件要求，现郑重承诺如下：</w:t>
      </w:r>
    </w:p>
    <w:p w14:paraId="38B8DB92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一、具备《中华人民共和国政府采购法》第二十二条第一款和本项目规定的条件：</w:t>
      </w:r>
    </w:p>
    <w:p w14:paraId="26CC30EE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（一）具有独立承担民事责任的能力；</w:t>
      </w:r>
    </w:p>
    <w:p w14:paraId="027DD97B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（二）具有良好的商业信誉和健全的财务会计制度；</w:t>
      </w:r>
    </w:p>
    <w:p w14:paraId="310CEDF2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（三）具有履行合同所必需的设备和专业技术能力；</w:t>
      </w:r>
    </w:p>
    <w:p w14:paraId="5811217A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（四）有依法缴纳税收和社会保障资金的良好记录；</w:t>
      </w:r>
    </w:p>
    <w:p w14:paraId="243E1785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（五）参加政府采购活动前三年内，在经营活动中没有重大违法记录；</w:t>
      </w:r>
    </w:p>
    <w:p w14:paraId="7D1906C1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（六）法律、行政法规规定的其他条件；</w:t>
      </w:r>
    </w:p>
    <w:p w14:paraId="44251838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</w:t>
      </w:r>
      <w:proofErr w:type="gramStart"/>
      <w:r>
        <w:rPr>
          <w:rFonts w:ascii="宋体" w:hAnsi="宋体" w:cs="仿宋" w:hint="eastAsia"/>
          <w:sz w:val="24"/>
        </w:rPr>
        <w:t>供应商非产品</w:t>
      </w:r>
      <w:proofErr w:type="gramEnd"/>
      <w:r>
        <w:rPr>
          <w:rFonts w:ascii="宋体" w:hAnsi="宋体" w:cs="仿宋" w:hint="eastAsia"/>
          <w:sz w:val="24"/>
        </w:rPr>
        <w:t>生产厂商的，如若成交，需在签订合同前提供针对本项目产品的授权书证明材料的复</w:t>
      </w:r>
      <w:r>
        <w:rPr>
          <w:rFonts w:ascii="宋体" w:hAnsi="宋体" w:cs="仿宋" w:hint="eastAsia"/>
          <w:sz w:val="24"/>
        </w:rPr>
        <w:t>印件</w:t>
      </w:r>
      <w:r>
        <w:rPr>
          <w:rFonts w:ascii="宋体" w:hAnsi="宋体" w:cs="仿宋" w:hint="eastAsia"/>
          <w:sz w:val="24"/>
        </w:rPr>
        <w:t>；</w:t>
      </w:r>
    </w:p>
    <w:p w14:paraId="5E1EEACB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八）</w:t>
      </w:r>
      <w:r>
        <w:rPr>
          <w:rFonts w:ascii="宋体" w:hAnsi="宋体" w:cs="仿宋" w:hint="eastAsia"/>
          <w:sz w:val="24"/>
        </w:rPr>
        <w:t>能严格按照货物的运输要求完成运输全过程，涉及到冷</w:t>
      </w:r>
      <w:proofErr w:type="gramStart"/>
      <w:r>
        <w:rPr>
          <w:rFonts w:ascii="宋体" w:hAnsi="宋体" w:cs="仿宋" w:hint="eastAsia"/>
          <w:sz w:val="24"/>
        </w:rPr>
        <w:t>链产品</w:t>
      </w:r>
      <w:proofErr w:type="gramEnd"/>
      <w:r>
        <w:rPr>
          <w:rFonts w:ascii="宋体" w:hAnsi="宋体" w:cs="仿宋" w:hint="eastAsia"/>
          <w:sz w:val="24"/>
        </w:rPr>
        <w:t>的，</w:t>
      </w:r>
      <w:r>
        <w:rPr>
          <w:rFonts w:ascii="宋体" w:hAnsi="宋体" w:cs="仿宋" w:hint="eastAsia"/>
          <w:sz w:val="24"/>
        </w:rPr>
        <w:t>供应商</w:t>
      </w:r>
      <w:r>
        <w:rPr>
          <w:rFonts w:ascii="宋体" w:hAnsi="宋体" w:cs="仿宋" w:hint="eastAsia"/>
          <w:sz w:val="24"/>
        </w:rPr>
        <w:t>须严格按照该产品规定的运输或贮藏要求，完成产品的交付，如因未按照相关要求运输或贮藏的，</w:t>
      </w:r>
      <w:r>
        <w:rPr>
          <w:rFonts w:ascii="宋体" w:hAnsi="宋体" w:cs="仿宋" w:hint="eastAsia"/>
          <w:sz w:val="24"/>
        </w:rPr>
        <w:t>我单位</w:t>
      </w:r>
      <w:r>
        <w:rPr>
          <w:rFonts w:ascii="宋体" w:hAnsi="宋体" w:cs="仿宋" w:hint="eastAsia"/>
          <w:sz w:val="24"/>
        </w:rPr>
        <w:t>有权更换相关产品，如因此情形出现的质量问题，由</w:t>
      </w:r>
      <w:r>
        <w:rPr>
          <w:rFonts w:ascii="宋体" w:hAnsi="宋体" w:cs="仿宋" w:hint="eastAsia"/>
          <w:sz w:val="24"/>
        </w:rPr>
        <w:t>供应商</w:t>
      </w:r>
      <w:r>
        <w:rPr>
          <w:rFonts w:ascii="宋体" w:hAnsi="宋体" w:cs="仿宋" w:hint="eastAsia"/>
          <w:sz w:val="24"/>
        </w:rPr>
        <w:t>自行承担；</w:t>
      </w:r>
    </w:p>
    <w:p w14:paraId="63224E67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二、截至响应文件递交截止日未被列入失信被执行人、重大税收违法案件当事人名单、政府采购严重违法失信行为记录名单。</w:t>
      </w:r>
    </w:p>
    <w:p w14:paraId="3626AB65" w14:textId="77777777" w:rsidR="001D19DE" w:rsidRDefault="0025077F">
      <w:pPr>
        <w:widowControl/>
        <w:spacing w:line="360" w:lineRule="atLeast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048A23B4" w14:textId="77777777" w:rsidR="001D19DE" w:rsidRDefault="001D19DE">
      <w:pPr>
        <w:tabs>
          <w:tab w:val="left" w:pos="7665"/>
        </w:tabs>
        <w:spacing w:line="400" w:lineRule="exact"/>
        <w:ind w:firstLineChars="200" w:firstLine="480"/>
        <w:rPr>
          <w:rFonts w:ascii="宋体" w:hAnsi="宋体"/>
          <w:sz w:val="24"/>
        </w:rPr>
      </w:pPr>
    </w:p>
    <w:p w14:paraId="428853FB" w14:textId="77777777" w:rsidR="001D19DE" w:rsidRDefault="0025077F">
      <w:pPr>
        <w:widowControl/>
        <w:spacing w:line="360" w:lineRule="atLeast"/>
        <w:ind w:firstLineChars="196" w:firstLine="47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供应商名称：</w:t>
      </w:r>
      <w:r>
        <w:rPr>
          <w:rFonts w:ascii="宋体" w:hAnsi="宋体" w:hint="eastAsia"/>
          <w:sz w:val="24"/>
        </w:rPr>
        <w:t>XXXX</w:t>
      </w:r>
      <w:r>
        <w:rPr>
          <w:rFonts w:ascii="宋体" w:hAnsi="宋体" w:hint="eastAsia"/>
          <w:sz w:val="24"/>
        </w:rPr>
        <w:t>（单位公章）。</w:t>
      </w:r>
    </w:p>
    <w:p w14:paraId="030AA8BE" w14:textId="77777777" w:rsidR="001D19DE" w:rsidRDefault="0025077F">
      <w:pPr>
        <w:widowControl/>
        <w:spacing w:line="360" w:lineRule="atLeast"/>
        <w:ind w:firstLineChars="196" w:firstLine="47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</w:t>
      </w:r>
      <w:r>
        <w:rPr>
          <w:rFonts w:ascii="宋体" w:hAnsi="宋体" w:hint="eastAsia"/>
          <w:sz w:val="24"/>
        </w:rPr>
        <w:t>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单位负责人或授权代表（签字或加盖个人印章）：</w:t>
      </w:r>
      <w:r>
        <w:rPr>
          <w:rFonts w:ascii="宋体" w:hAnsi="宋体" w:hint="eastAsia"/>
          <w:sz w:val="24"/>
        </w:rPr>
        <w:t>XXXX</w:t>
      </w:r>
      <w:r>
        <w:rPr>
          <w:rFonts w:ascii="宋体" w:hAnsi="宋体" w:hint="eastAsia"/>
          <w:sz w:val="24"/>
        </w:rPr>
        <w:t>。</w:t>
      </w:r>
    </w:p>
    <w:p w14:paraId="4AF82B5C" w14:textId="77777777" w:rsidR="001D19DE" w:rsidRDefault="0025077F">
      <w:pPr>
        <w:widowControl/>
        <w:spacing w:line="360" w:lineRule="atLeast"/>
        <w:ind w:firstLineChars="196" w:firstLine="47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</w:rPr>
        <w:t>XXXX</w:t>
      </w:r>
      <w:r>
        <w:rPr>
          <w:rFonts w:ascii="宋体" w:hAnsi="宋体" w:hint="eastAsia"/>
          <w:sz w:val="24"/>
        </w:rPr>
        <w:t>。</w:t>
      </w:r>
    </w:p>
    <w:p w14:paraId="2DA433F4" w14:textId="77777777" w:rsidR="001D19DE" w:rsidRDefault="001D19DE">
      <w:pPr>
        <w:rPr>
          <w:rFonts w:ascii="方正仿宋简体" w:eastAsia="方正仿宋简体" w:hAnsi="方正仿宋简体" w:cs="方正仿宋简体"/>
          <w:szCs w:val="21"/>
        </w:rPr>
      </w:pPr>
    </w:p>
    <w:p w14:paraId="0F69E5B8" w14:textId="77777777" w:rsidR="001D19DE" w:rsidRDefault="001D19DE">
      <w:pPr>
        <w:rPr>
          <w:rFonts w:ascii="方正仿宋简体" w:eastAsia="方正仿宋简体" w:hAnsi="方正仿宋简体" w:cs="方正仿宋简体"/>
          <w:szCs w:val="21"/>
        </w:rPr>
      </w:pPr>
    </w:p>
    <w:p w14:paraId="6C9E81A8" w14:textId="77777777" w:rsidR="001D19DE" w:rsidRDefault="0025077F">
      <w:pPr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 xml:space="preserve">                         </w:t>
      </w:r>
    </w:p>
    <w:p w14:paraId="17E1049E" w14:textId="77777777" w:rsidR="001D19DE" w:rsidRDefault="001D19DE">
      <w:pPr>
        <w:tabs>
          <w:tab w:val="left" w:pos="7665"/>
        </w:tabs>
        <w:spacing w:line="400" w:lineRule="exact"/>
        <w:ind w:firstLineChars="200" w:firstLine="482"/>
        <w:rPr>
          <w:rFonts w:ascii="宋体" w:hAnsi="宋体"/>
          <w:b/>
          <w:sz w:val="24"/>
        </w:rPr>
      </w:pPr>
    </w:p>
    <w:sectPr w:rsidR="001D19DE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FE48"/>
    <w:multiLevelType w:val="singleLevel"/>
    <w:tmpl w:val="5A5EFE48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9DE"/>
    <w:rsid w:val="001D19DE"/>
    <w:rsid w:val="0025077F"/>
    <w:rsid w:val="02476B48"/>
    <w:rsid w:val="029B0E9C"/>
    <w:rsid w:val="02D639AF"/>
    <w:rsid w:val="058F6210"/>
    <w:rsid w:val="0F110F83"/>
    <w:rsid w:val="18EB3138"/>
    <w:rsid w:val="1AAD0C8E"/>
    <w:rsid w:val="1F4E3A8D"/>
    <w:rsid w:val="1FD53E40"/>
    <w:rsid w:val="2075303A"/>
    <w:rsid w:val="231B6DA5"/>
    <w:rsid w:val="25A6209D"/>
    <w:rsid w:val="26084F5C"/>
    <w:rsid w:val="263E259E"/>
    <w:rsid w:val="2F0B0DC5"/>
    <w:rsid w:val="32796D14"/>
    <w:rsid w:val="34FC6AAD"/>
    <w:rsid w:val="43AF413E"/>
    <w:rsid w:val="441625DD"/>
    <w:rsid w:val="44641EEC"/>
    <w:rsid w:val="46187160"/>
    <w:rsid w:val="46E9266C"/>
    <w:rsid w:val="49990215"/>
    <w:rsid w:val="555E354D"/>
    <w:rsid w:val="565D4013"/>
    <w:rsid w:val="581F0525"/>
    <w:rsid w:val="5A5138A6"/>
    <w:rsid w:val="5AE857B6"/>
    <w:rsid w:val="5B2C66C2"/>
    <w:rsid w:val="5B352F4D"/>
    <w:rsid w:val="5C2A1A63"/>
    <w:rsid w:val="68B93427"/>
    <w:rsid w:val="72A4264A"/>
    <w:rsid w:val="78E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6DC2F"/>
  <w15:docId w15:val="{DD5815A7-15DE-458B-85E5-0B7E601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(3)</dc:creator>
  <cp:lastModifiedBy>家瑜 黄</cp:lastModifiedBy>
  <cp:revision>2</cp:revision>
  <dcterms:created xsi:type="dcterms:W3CDTF">2020-12-30T21:47:00Z</dcterms:created>
  <dcterms:modified xsi:type="dcterms:W3CDTF">2021-09-04T01:41:00Z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415E7D1CF4D446E0A440CEFE72EB4813</vt:lpwstr>
  </property>
</Properties>
</file>